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D6" w:rsidRDefault="00BB73E6">
      <w:pPr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rFonts w:ascii="Times New Roman" w:hAnsi="Times New Roman" w:cs="Times New Roman"/>
          <w:noProof/>
          <w:color w:val="000099"/>
          <w:sz w:val="24"/>
          <w:szCs w:val="24"/>
          <w:lang w:eastAsia="ru-RU"/>
        </w:rPr>
        <w:drawing>
          <wp:inline distT="0" distB="0" distL="0" distR="0">
            <wp:extent cx="6239525" cy="8998919"/>
            <wp:effectExtent l="19050" t="0" r="8875" b="0"/>
            <wp:docPr id="2" name="Рисунок 1" descr="Уровни образо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ровни образования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42317" cy="9002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159" w:rsidRDefault="00187159" w:rsidP="004437D6">
      <w:pPr>
        <w:jc w:val="center"/>
        <w:rPr>
          <w:rFonts w:ascii="Times New Roman" w:hAnsi="Times New Roman" w:cs="Times New Roman"/>
          <w:i/>
          <w:color w:val="000099"/>
          <w:sz w:val="24"/>
          <w:szCs w:val="24"/>
        </w:rPr>
      </w:pPr>
    </w:p>
    <w:p w:rsidR="00187159" w:rsidRDefault="00187159" w:rsidP="004437D6">
      <w:pPr>
        <w:jc w:val="center"/>
        <w:rPr>
          <w:rFonts w:ascii="Times New Roman" w:hAnsi="Times New Roman" w:cs="Times New Roman"/>
          <w:i/>
          <w:color w:val="000099"/>
          <w:sz w:val="24"/>
          <w:szCs w:val="24"/>
        </w:rPr>
      </w:pPr>
    </w:p>
    <w:p w:rsidR="00187159" w:rsidRDefault="00187159" w:rsidP="004437D6">
      <w:pPr>
        <w:jc w:val="center"/>
        <w:rPr>
          <w:rFonts w:ascii="Times New Roman" w:hAnsi="Times New Roman" w:cs="Times New Roman"/>
          <w:i/>
          <w:color w:val="000099"/>
          <w:sz w:val="24"/>
          <w:szCs w:val="24"/>
        </w:rPr>
      </w:pPr>
    </w:p>
    <w:p w:rsidR="006C5DD9" w:rsidRDefault="006C5DD9" w:rsidP="004437D6">
      <w:pPr>
        <w:jc w:val="center"/>
        <w:rPr>
          <w:rFonts w:ascii="Times New Roman" w:hAnsi="Times New Roman" w:cs="Times New Roman"/>
          <w:i/>
          <w:color w:val="000099"/>
          <w:sz w:val="24"/>
          <w:szCs w:val="24"/>
        </w:rPr>
      </w:pPr>
    </w:p>
    <w:p w:rsidR="004437D6" w:rsidRPr="004437D6" w:rsidRDefault="004437D6" w:rsidP="004437D6">
      <w:pPr>
        <w:jc w:val="center"/>
        <w:rPr>
          <w:rFonts w:ascii="Times New Roman" w:hAnsi="Times New Roman" w:cs="Times New Roman"/>
          <w:i/>
          <w:color w:val="000099"/>
          <w:sz w:val="24"/>
          <w:szCs w:val="24"/>
        </w:rPr>
      </w:pPr>
      <w:bookmarkStart w:id="0" w:name="_GoBack"/>
      <w:bookmarkEnd w:id="0"/>
      <w:r w:rsidRPr="004437D6">
        <w:rPr>
          <w:rFonts w:ascii="Times New Roman" w:hAnsi="Times New Roman" w:cs="Times New Roman"/>
          <w:i/>
          <w:color w:val="000099"/>
          <w:sz w:val="24"/>
          <w:szCs w:val="24"/>
        </w:rPr>
        <w:t>ВЫПИСКА  ИЗ УСТАВА</w:t>
      </w:r>
    </w:p>
    <w:p w:rsidR="004437D6" w:rsidRDefault="004437D6" w:rsidP="004437D6">
      <w:pPr>
        <w:jc w:val="center"/>
        <w:rPr>
          <w:rFonts w:ascii="Times New Roman" w:hAnsi="Times New Roman" w:cs="Times New Roman"/>
          <w:color w:val="000099"/>
          <w:sz w:val="24"/>
          <w:szCs w:val="24"/>
        </w:rPr>
      </w:pPr>
    </w:p>
    <w:p w:rsidR="004437D6" w:rsidRDefault="004437D6" w:rsidP="004437D6">
      <w:pPr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</w:rPr>
        <w:t>1.Общие положения</w:t>
      </w:r>
    </w:p>
    <w:p w:rsidR="004437D6" w:rsidRDefault="004437D6" w:rsidP="004437D6">
      <w:pPr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4437D6" w:rsidRPr="004437D6" w:rsidRDefault="004437D6" w:rsidP="004437D6">
      <w:pPr>
        <w:ind w:firstLine="709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99"/>
          <w:sz w:val="24"/>
          <w:szCs w:val="24"/>
        </w:rPr>
        <w:t xml:space="preserve">1.1.Распоряжением </w:t>
      </w:r>
      <w:r w:rsidRPr="004437D6">
        <w:rPr>
          <w:rFonts w:ascii="Times New Roman" w:hAnsi="Times New Roman" w:cs="Times New Roman"/>
          <w:color w:val="000099"/>
          <w:sz w:val="26"/>
          <w:szCs w:val="26"/>
        </w:rPr>
        <w:t xml:space="preserve">министерства имущественных отношений Ставропольского края от 25 марта 2009 года № 240 и приказом министерства образования Ставропольского края от 27 марта 2009 года № 146-пр путем выделения из состава государственного образовательного учреждения начального профессионального образования «Профессиональный лицей № 28» г. Ипатово </w:t>
      </w:r>
      <w:proofErr w:type="spellStart"/>
      <w:r w:rsidRPr="004437D6">
        <w:rPr>
          <w:rFonts w:ascii="Times New Roman" w:hAnsi="Times New Roman" w:cs="Times New Roman"/>
          <w:color w:val="000099"/>
          <w:sz w:val="26"/>
          <w:szCs w:val="26"/>
        </w:rPr>
        <w:t>Ипатовского</w:t>
      </w:r>
      <w:proofErr w:type="spellEnd"/>
      <w:r w:rsidRPr="004437D6">
        <w:rPr>
          <w:rFonts w:ascii="Times New Roman" w:hAnsi="Times New Roman" w:cs="Times New Roman"/>
          <w:color w:val="000099"/>
          <w:sz w:val="26"/>
          <w:szCs w:val="26"/>
        </w:rPr>
        <w:t xml:space="preserve"> района создано государственное образовательное учреждение начального профессионального образования «Профессиональное училище № 46».</w:t>
      </w:r>
      <w:proofErr w:type="gramEnd"/>
    </w:p>
    <w:p w:rsidR="004437D6" w:rsidRDefault="004437D6" w:rsidP="004437D6">
      <w:pPr>
        <w:ind w:firstLine="709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4437D6">
        <w:rPr>
          <w:rFonts w:ascii="Times New Roman" w:hAnsi="Times New Roman" w:cs="Times New Roman"/>
          <w:color w:val="000099"/>
          <w:sz w:val="26"/>
          <w:szCs w:val="26"/>
        </w:rPr>
        <w:t xml:space="preserve">На основании приказа </w:t>
      </w:r>
      <w:r>
        <w:rPr>
          <w:rFonts w:ascii="Times New Roman" w:hAnsi="Times New Roman" w:cs="Times New Roman"/>
          <w:color w:val="000099"/>
          <w:sz w:val="26"/>
          <w:szCs w:val="26"/>
        </w:rPr>
        <w:t>министерства образования Ставропольского края  от 27 мая 2011 года № 417-пр и распоряжения министерства имущественных  отношений от 26 мая 2011 года 825-пр согласование изменение наименования  государственного образовательного учреждения начального профессионального  образования «Профессиональное училище № 46» на государственное бюджетное образовательное учреждение начального профессионального образования «Профессиональное училище № 46».</w:t>
      </w:r>
    </w:p>
    <w:p w:rsidR="004437D6" w:rsidRDefault="004437D6" w:rsidP="004437D6">
      <w:pPr>
        <w:ind w:firstLine="709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99"/>
          <w:sz w:val="26"/>
          <w:szCs w:val="26"/>
        </w:rPr>
        <w:t>Государственное бюджетное профессиональное образовательное учреждение «Агротехнический техникум» с. Дивное является правопреемником  государственного бюджетного образовательного учреждения начального профессионального образования «Профессиональное училище № 46».</w:t>
      </w:r>
      <w:proofErr w:type="gramEnd"/>
    </w:p>
    <w:p w:rsidR="00187159" w:rsidRDefault="00187159" w:rsidP="004437D6">
      <w:pPr>
        <w:ind w:firstLine="709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>
        <w:rPr>
          <w:rFonts w:ascii="Times New Roman" w:hAnsi="Times New Roman" w:cs="Times New Roman"/>
          <w:color w:val="000099"/>
          <w:sz w:val="26"/>
          <w:szCs w:val="26"/>
        </w:rPr>
        <w:t>1.2. Государственное бюджетное профессиональное образовательное учреждение «Агротехнический техникум» с. Дивное (далее – Образовательное учреждение) является социально ориентированной некоммерческой организацией, не имеющей извлечение прибыли в качестве основной цели своей деятельности и не распределяющей полученную прибыль между  участниками.</w:t>
      </w:r>
    </w:p>
    <w:p w:rsidR="00187159" w:rsidRDefault="00187159" w:rsidP="004437D6">
      <w:pPr>
        <w:ind w:firstLine="709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>
        <w:rPr>
          <w:rFonts w:ascii="Times New Roman" w:hAnsi="Times New Roman" w:cs="Times New Roman"/>
          <w:color w:val="000099"/>
          <w:sz w:val="26"/>
          <w:szCs w:val="26"/>
        </w:rPr>
        <w:t>1.3. Организационно-правовая форма: бюджетное учреждение.</w:t>
      </w:r>
    </w:p>
    <w:p w:rsidR="00187159" w:rsidRDefault="00187159" w:rsidP="004437D6">
      <w:pPr>
        <w:ind w:firstLine="709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>
        <w:rPr>
          <w:rFonts w:ascii="Times New Roman" w:hAnsi="Times New Roman" w:cs="Times New Roman"/>
          <w:color w:val="000099"/>
          <w:sz w:val="26"/>
          <w:szCs w:val="26"/>
        </w:rPr>
        <w:t>1.4. По типу реализуемых основных образовательных программ Образовательное учреждение является профессиональным образовательным учреждением</w:t>
      </w:r>
    </w:p>
    <w:p w:rsidR="00187159" w:rsidRDefault="00187159" w:rsidP="004437D6">
      <w:pPr>
        <w:ind w:firstLine="709"/>
        <w:jc w:val="both"/>
        <w:rPr>
          <w:rFonts w:ascii="Times New Roman" w:hAnsi="Times New Roman" w:cs="Times New Roman"/>
          <w:color w:val="000099"/>
          <w:sz w:val="26"/>
          <w:szCs w:val="26"/>
        </w:rPr>
      </w:pPr>
    </w:p>
    <w:p w:rsidR="00187159" w:rsidRDefault="00187159" w:rsidP="00187159">
      <w:pPr>
        <w:ind w:firstLine="709"/>
        <w:jc w:val="center"/>
        <w:rPr>
          <w:rFonts w:ascii="Times New Roman" w:hAnsi="Times New Roman" w:cs="Times New Roman"/>
          <w:b/>
          <w:color w:val="000099"/>
          <w:sz w:val="26"/>
          <w:szCs w:val="26"/>
        </w:rPr>
      </w:pPr>
      <w:r>
        <w:rPr>
          <w:rFonts w:ascii="Times New Roman" w:hAnsi="Times New Roman" w:cs="Times New Roman"/>
          <w:b/>
          <w:color w:val="000099"/>
          <w:sz w:val="26"/>
          <w:szCs w:val="26"/>
        </w:rPr>
        <w:t>2. Предмет, цели и виды деятельности Образовательного учреждения</w:t>
      </w:r>
    </w:p>
    <w:p w:rsidR="00187159" w:rsidRDefault="00187159" w:rsidP="00187159">
      <w:pPr>
        <w:ind w:firstLine="709"/>
        <w:jc w:val="center"/>
        <w:rPr>
          <w:rFonts w:ascii="Times New Roman" w:hAnsi="Times New Roman" w:cs="Times New Roman"/>
          <w:b/>
          <w:color w:val="000099"/>
          <w:sz w:val="26"/>
          <w:szCs w:val="26"/>
        </w:rPr>
      </w:pPr>
    </w:p>
    <w:p w:rsidR="00187159" w:rsidRDefault="00187159" w:rsidP="00187159">
      <w:pPr>
        <w:ind w:firstLine="709"/>
        <w:rPr>
          <w:rFonts w:ascii="Times New Roman" w:hAnsi="Times New Roman" w:cs="Times New Roman"/>
          <w:color w:val="000099"/>
          <w:sz w:val="26"/>
          <w:szCs w:val="26"/>
        </w:rPr>
      </w:pPr>
      <w:r>
        <w:rPr>
          <w:rFonts w:ascii="Times New Roman" w:hAnsi="Times New Roman" w:cs="Times New Roman"/>
          <w:color w:val="000099"/>
          <w:sz w:val="26"/>
          <w:szCs w:val="26"/>
        </w:rPr>
        <w:t>2.1.Предметом деятельности Образовательного учреждения является  оказание услуг (выполнение работ) в сфере образования.</w:t>
      </w:r>
    </w:p>
    <w:p w:rsidR="00187159" w:rsidRDefault="00187159" w:rsidP="00187159">
      <w:pPr>
        <w:ind w:firstLine="709"/>
        <w:rPr>
          <w:rFonts w:ascii="Times New Roman" w:hAnsi="Times New Roman" w:cs="Times New Roman"/>
          <w:color w:val="000099"/>
          <w:sz w:val="26"/>
          <w:szCs w:val="26"/>
        </w:rPr>
      </w:pPr>
      <w:r>
        <w:rPr>
          <w:rFonts w:ascii="Times New Roman" w:hAnsi="Times New Roman" w:cs="Times New Roman"/>
          <w:color w:val="000099"/>
          <w:sz w:val="26"/>
          <w:szCs w:val="26"/>
        </w:rPr>
        <w:t>2.2. Основной целью Образовательного учреждения является подготовка квалифицированных рабочих или служащих и специалистов среднего звена по основным направлениям общественно-полезной деятельности в соответствии  с потребностями общества и государства, а также удовлетворения потребностей личности в углублении и расширении образования</w:t>
      </w:r>
    </w:p>
    <w:p w:rsidR="00187159" w:rsidRPr="00187159" w:rsidRDefault="00187159" w:rsidP="00187159">
      <w:pPr>
        <w:ind w:firstLine="709"/>
        <w:rPr>
          <w:rFonts w:ascii="Times New Roman" w:hAnsi="Times New Roman" w:cs="Times New Roman"/>
          <w:color w:val="000099"/>
          <w:sz w:val="26"/>
          <w:szCs w:val="26"/>
        </w:rPr>
      </w:pPr>
    </w:p>
    <w:p w:rsidR="004437D6" w:rsidRPr="004437D6" w:rsidRDefault="004437D6" w:rsidP="004437D6">
      <w:pPr>
        <w:jc w:val="center"/>
        <w:rPr>
          <w:rFonts w:ascii="Times New Roman" w:hAnsi="Times New Roman" w:cs="Times New Roman"/>
          <w:b/>
          <w:color w:val="000099"/>
          <w:sz w:val="26"/>
          <w:szCs w:val="26"/>
        </w:rPr>
      </w:pPr>
    </w:p>
    <w:p w:rsidR="004437D6" w:rsidRDefault="004437D6">
      <w:pPr>
        <w:rPr>
          <w:rFonts w:ascii="Times New Roman" w:hAnsi="Times New Roman" w:cs="Times New Roman"/>
          <w:color w:val="000099"/>
          <w:sz w:val="24"/>
          <w:szCs w:val="24"/>
        </w:rPr>
      </w:pPr>
    </w:p>
    <w:p w:rsidR="004437D6" w:rsidRDefault="004437D6">
      <w:pPr>
        <w:rPr>
          <w:rFonts w:ascii="Times New Roman" w:hAnsi="Times New Roman" w:cs="Times New Roman"/>
          <w:color w:val="000099"/>
          <w:sz w:val="24"/>
          <w:szCs w:val="24"/>
        </w:rPr>
      </w:pPr>
    </w:p>
    <w:p w:rsidR="004437D6" w:rsidRPr="004437D6" w:rsidRDefault="004437D6">
      <w:pPr>
        <w:rPr>
          <w:rFonts w:ascii="Times New Roman" w:hAnsi="Times New Roman" w:cs="Times New Roman"/>
          <w:color w:val="000099"/>
          <w:sz w:val="24"/>
          <w:szCs w:val="24"/>
        </w:rPr>
      </w:pPr>
    </w:p>
    <w:sectPr w:rsidR="004437D6" w:rsidRPr="004437D6" w:rsidSect="008C7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37D6"/>
    <w:rsid w:val="00187159"/>
    <w:rsid w:val="001C79FC"/>
    <w:rsid w:val="004437D6"/>
    <w:rsid w:val="0054563D"/>
    <w:rsid w:val="00586E27"/>
    <w:rsid w:val="006C5DD9"/>
    <w:rsid w:val="00787C90"/>
    <w:rsid w:val="008C79FF"/>
    <w:rsid w:val="009F27B3"/>
    <w:rsid w:val="00BA2030"/>
    <w:rsid w:val="00BB7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D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УМР</dc:creator>
  <cp:keywords/>
  <dc:description/>
  <cp:lastModifiedBy>Учитель</cp:lastModifiedBy>
  <cp:revision>6</cp:revision>
  <dcterms:created xsi:type="dcterms:W3CDTF">2014-10-13T12:10:00Z</dcterms:created>
  <dcterms:modified xsi:type="dcterms:W3CDTF">2015-02-09T10:02:00Z</dcterms:modified>
</cp:coreProperties>
</file>